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86D" w:rsidRDefault="00C90D29" w:rsidP="006C6CE4">
      <w:pPr>
        <w:pStyle w:val="NoSpacing"/>
        <w:jc w:val="center"/>
      </w:pPr>
      <w:r>
        <w:t>City of Grand Mound</w:t>
      </w:r>
    </w:p>
    <w:p w:rsidR="00C90D29" w:rsidRDefault="00C90D29" w:rsidP="00D64528">
      <w:pPr>
        <w:pStyle w:val="NoSpacing"/>
        <w:jc w:val="center"/>
      </w:pPr>
      <w:r>
        <w:t>Agenda</w:t>
      </w:r>
    </w:p>
    <w:p w:rsidR="004476A8" w:rsidRDefault="004D1389" w:rsidP="00D64528">
      <w:pPr>
        <w:pStyle w:val="NoSpacing"/>
        <w:jc w:val="center"/>
      </w:pPr>
      <w:r>
        <w:t>5:30</w:t>
      </w:r>
      <w:r w:rsidR="004476A8">
        <w:t xml:space="preserve"> p.m. </w:t>
      </w:r>
      <w:r w:rsidR="00065F57">
        <w:t xml:space="preserve">Special </w:t>
      </w:r>
      <w:r w:rsidR="004476A8">
        <w:t>City Council Meeting</w:t>
      </w:r>
    </w:p>
    <w:p w:rsidR="00C90D29" w:rsidRDefault="003767A7" w:rsidP="00C90D29">
      <w:pPr>
        <w:pStyle w:val="NoSpacing"/>
        <w:jc w:val="center"/>
      </w:pPr>
      <w:r>
        <w:t>Tuesday August 1</w:t>
      </w:r>
      <w:r w:rsidRPr="003767A7">
        <w:rPr>
          <w:vertAlign w:val="superscript"/>
        </w:rPr>
        <w:t>st</w:t>
      </w:r>
      <w:r w:rsidR="002811F0">
        <w:t>, 2017</w:t>
      </w:r>
    </w:p>
    <w:p w:rsidR="00C90D29" w:rsidRDefault="00C90D29" w:rsidP="00C90D29">
      <w:pPr>
        <w:pStyle w:val="NoSpacing"/>
        <w:jc w:val="center"/>
      </w:pPr>
      <w:r>
        <w:t>615 Sunnyside St. Grand Mound, IA 52751</w:t>
      </w:r>
    </w:p>
    <w:p w:rsidR="00C90D29" w:rsidRDefault="00C90D29" w:rsidP="00C90D29">
      <w:pPr>
        <w:pStyle w:val="NoSpacing"/>
      </w:pPr>
      <w:r>
        <w:t>Call meeting to order</w:t>
      </w:r>
    </w:p>
    <w:p w:rsidR="00C90D29" w:rsidRDefault="00C90D29" w:rsidP="00C90D29">
      <w:pPr>
        <w:pStyle w:val="NoSpacing"/>
      </w:pPr>
      <w:r>
        <w:t>Rules &amp; Regulations</w:t>
      </w:r>
    </w:p>
    <w:p w:rsidR="00C90D29" w:rsidRDefault="00C90D29" w:rsidP="00C90D29">
      <w:pPr>
        <w:pStyle w:val="NoSpacing"/>
      </w:pPr>
      <w:r>
        <w:t>Approval of Consent Agenda</w:t>
      </w:r>
    </w:p>
    <w:p w:rsidR="00C90D29" w:rsidRDefault="00C90D29" w:rsidP="00C90D29">
      <w:pPr>
        <w:pStyle w:val="NoSpacing"/>
      </w:pPr>
      <w:r>
        <w:tab/>
        <w:t>Recurring Items</w:t>
      </w:r>
    </w:p>
    <w:p w:rsidR="00AD751D" w:rsidRDefault="00C90D29" w:rsidP="00065F57">
      <w:pPr>
        <w:pStyle w:val="NoSpacing"/>
      </w:pPr>
      <w:r>
        <w:tab/>
      </w:r>
      <w:r>
        <w:tab/>
        <w:t>Approval of Agenda</w:t>
      </w:r>
    </w:p>
    <w:p w:rsidR="00C90D29" w:rsidRDefault="00C90D29" w:rsidP="00C90D29">
      <w:pPr>
        <w:pStyle w:val="NoSpacing"/>
      </w:pPr>
      <w:r>
        <w:t>Addressing the Council Meeting</w:t>
      </w:r>
    </w:p>
    <w:p w:rsidR="002D1129" w:rsidRDefault="00C90D29" w:rsidP="004476A8">
      <w:pPr>
        <w:pStyle w:val="NoSpacing"/>
      </w:pPr>
      <w:r>
        <w:tab/>
        <w:t>Citizen Inquiries</w:t>
      </w:r>
    </w:p>
    <w:p w:rsidR="001948DA" w:rsidRDefault="00C90D29" w:rsidP="007007D5">
      <w:pPr>
        <w:pStyle w:val="NoSpacing"/>
      </w:pPr>
      <w:r>
        <w:tab/>
        <w:t>Non-Citizen Inquiries</w:t>
      </w:r>
    </w:p>
    <w:p w:rsidR="00E16767" w:rsidRDefault="00833582" w:rsidP="00833582">
      <w:pPr>
        <w:pStyle w:val="NoSpacing"/>
      </w:pPr>
      <w:r>
        <w:t>City Business</w:t>
      </w:r>
    </w:p>
    <w:p w:rsidR="007007D5" w:rsidRDefault="007007D5" w:rsidP="007007D5">
      <w:pPr>
        <w:pStyle w:val="NoSpacing"/>
        <w:numPr>
          <w:ilvl w:val="0"/>
          <w:numId w:val="21"/>
        </w:numPr>
      </w:pPr>
      <w:r>
        <w:t>Attorney for Nancy &amp; Eric Daehn</w:t>
      </w:r>
    </w:p>
    <w:p w:rsidR="007007D5" w:rsidRDefault="007007D5" w:rsidP="007007D5">
      <w:pPr>
        <w:pStyle w:val="NoSpacing"/>
        <w:numPr>
          <w:ilvl w:val="0"/>
          <w:numId w:val="21"/>
        </w:numPr>
      </w:pPr>
      <w:r>
        <w:t>Closed Session 21.</w:t>
      </w:r>
      <w:r w:rsidR="00D869DB">
        <w:t>5.</w:t>
      </w:r>
      <w:r>
        <w:t>1.C</w:t>
      </w:r>
      <w:r w:rsidR="00B22BD2">
        <w:t xml:space="preserve"> “</w:t>
      </w:r>
      <w:r w:rsidR="00B22BD2">
        <w:t>To discuss strategy with counsel in matters that are presently in litigation or where litigation is imminent where its disclosure would be likely to prejudice or disadvantage the position of the governmental body in that litigation.</w:t>
      </w:r>
      <w:r w:rsidR="00B22BD2">
        <w:t>”</w:t>
      </w:r>
      <w:bookmarkStart w:id="0" w:name="_GoBack"/>
      <w:bookmarkEnd w:id="0"/>
    </w:p>
    <w:p w:rsidR="007007D5" w:rsidRDefault="007007D5" w:rsidP="007007D5">
      <w:pPr>
        <w:pStyle w:val="NoSpacing"/>
        <w:numPr>
          <w:ilvl w:val="0"/>
          <w:numId w:val="21"/>
        </w:numPr>
      </w:pPr>
      <w:r>
        <w:t>Chapter 155 Building &amp; Land Use Regulations</w:t>
      </w:r>
    </w:p>
    <w:p w:rsidR="007007D5" w:rsidRDefault="007007D5" w:rsidP="007007D5">
      <w:pPr>
        <w:pStyle w:val="NoSpacing"/>
        <w:numPr>
          <w:ilvl w:val="0"/>
          <w:numId w:val="21"/>
        </w:numPr>
      </w:pPr>
      <w:r>
        <w:t>Chapter 165 Zoning &amp; Subdivisions</w:t>
      </w:r>
    </w:p>
    <w:p w:rsidR="007007D5" w:rsidRDefault="007007D5" w:rsidP="007007D5">
      <w:pPr>
        <w:pStyle w:val="NoSpacing"/>
        <w:numPr>
          <w:ilvl w:val="1"/>
          <w:numId w:val="21"/>
        </w:numPr>
      </w:pPr>
      <w:r>
        <w:t>Appointing a Planning &amp; Zoning Commission</w:t>
      </w:r>
    </w:p>
    <w:p w:rsidR="007007D5" w:rsidRDefault="007007D5" w:rsidP="007007D5">
      <w:pPr>
        <w:pStyle w:val="NoSpacing"/>
        <w:numPr>
          <w:ilvl w:val="1"/>
          <w:numId w:val="21"/>
        </w:numPr>
      </w:pPr>
      <w:r>
        <w:t>Appointing a Board of Adjustments</w:t>
      </w:r>
    </w:p>
    <w:p w:rsidR="007007D5" w:rsidRDefault="007007D5" w:rsidP="007007D5">
      <w:pPr>
        <w:pStyle w:val="NoSpacing"/>
        <w:numPr>
          <w:ilvl w:val="0"/>
          <w:numId w:val="21"/>
        </w:numPr>
      </w:pPr>
      <w:r>
        <w:t>Setting a Date &amp; Time for a Public Hearing</w:t>
      </w:r>
    </w:p>
    <w:p w:rsidR="00721A56" w:rsidRDefault="00C90D29" w:rsidP="007007D5">
      <w:pPr>
        <w:autoSpaceDE w:val="0"/>
        <w:autoSpaceDN w:val="0"/>
        <w:adjustRightInd w:val="0"/>
        <w:spacing w:after="0" w:line="240" w:lineRule="auto"/>
      </w:pPr>
      <w:r>
        <w:t>Resolutions &amp; Ordinances</w:t>
      </w:r>
    </w:p>
    <w:p w:rsidR="003767A7" w:rsidRDefault="003767A7" w:rsidP="007351B4">
      <w:pPr>
        <w:pStyle w:val="NoSpacing"/>
        <w:numPr>
          <w:ilvl w:val="0"/>
          <w:numId w:val="23"/>
        </w:numPr>
      </w:pPr>
      <w:r>
        <w:t>Ordinance No. 173: Zoning Ordinance of the City of Grand Mound</w:t>
      </w:r>
    </w:p>
    <w:p w:rsidR="007007D5" w:rsidRDefault="007007D5" w:rsidP="003767A7">
      <w:pPr>
        <w:pStyle w:val="NoSpacing"/>
        <w:ind w:left="720"/>
      </w:pPr>
    </w:p>
    <w:p w:rsidR="007007D5" w:rsidRDefault="007007D5" w:rsidP="003767A7">
      <w:pPr>
        <w:pStyle w:val="NoSpacing"/>
        <w:ind w:left="720"/>
      </w:pPr>
    </w:p>
    <w:p w:rsidR="00C90D29" w:rsidRDefault="00C90D29" w:rsidP="007007D5">
      <w:pPr>
        <w:pStyle w:val="NoSpacing"/>
        <w:ind w:left="720"/>
        <w:jc w:val="center"/>
      </w:pPr>
      <w:r>
        <w:t>The Agenda is subject to change 24 hours in advance of meeting</w:t>
      </w:r>
    </w:p>
    <w:sectPr w:rsidR="00C90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E75"/>
    <w:multiLevelType w:val="hybridMultilevel"/>
    <w:tmpl w:val="A368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E576F"/>
    <w:multiLevelType w:val="hybridMultilevel"/>
    <w:tmpl w:val="702A5DD8"/>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 w15:restartNumberingAfterBreak="0">
    <w:nsid w:val="0C4617FB"/>
    <w:multiLevelType w:val="hybridMultilevel"/>
    <w:tmpl w:val="2A8EFD5A"/>
    <w:lvl w:ilvl="0" w:tplc="0409000B">
      <w:start w:val="1"/>
      <w:numFmt w:val="bullet"/>
      <w:lvlText w:val=""/>
      <w:lvlJc w:val="left"/>
      <w:pPr>
        <w:ind w:left="2213" w:hanging="360"/>
      </w:pPr>
      <w:rPr>
        <w:rFonts w:ascii="Wingdings" w:hAnsi="Wingdings"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3" w15:restartNumberingAfterBreak="0">
    <w:nsid w:val="0F5C6D4F"/>
    <w:multiLevelType w:val="hybridMultilevel"/>
    <w:tmpl w:val="6D96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C5A89"/>
    <w:multiLevelType w:val="hybridMultilevel"/>
    <w:tmpl w:val="013A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9035A"/>
    <w:multiLevelType w:val="hybridMultilevel"/>
    <w:tmpl w:val="A8AA2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06772"/>
    <w:multiLevelType w:val="hybridMultilevel"/>
    <w:tmpl w:val="B0622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47ABB"/>
    <w:multiLevelType w:val="hybridMultilevel"/>
    <w:tmpl w:val="574A4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F1C35"/>
    <w:multiLevelType w:val="hybridMultilevel"/>
    <w:tmpl w:val="CC1E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86C32"/>
    <w:multiLevelType w:val="hybridMultilevel"/>
    <w:tmpl w:val="3F3C3A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46ECF"/>
    <w:multiLevelType w:val="hybridMultilevel"/>
    <w:tmpl w:val="8EA02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A14976"/>
    <w:multiLevelType w:val="hybridMultilevel"/>
    <w:tmpl w:val="081E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B79EF"/>
    <w:multiLevelType w:val="hybridMultilevel"/>
    <w:tmpl w:val="0CB4D5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63D0181"/>
    <w:multiLevelType w:val="hybridMultilevel"/>
    <w:tmpl w:val="C420875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817B8"/>
    <w:multiLevelType w:val="hybridMultilevel"/>
    <w:tmpl w:val="900A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6246B"/>
    <w:multiLevelType w:val="hybridMultilevel"/>
    <w:tmpl w:val="C718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B6579"/>
    <w:multiLevelType w:val="hybridMultilevel"/>
    <w:tmpl w:val="5C409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671D7B"/>
    <w:multiLevelType w:val="hybridMultilevel"/>
    <w:tmpl w:val="6EB0E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CA347B"/>
    <w:multiLevelType w:val="hybridMultilevel"/>
    <w:tmpl w:val="FED84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E5BAA"/>
    <w:multiLevelType w:val="hybridMultilevel"/>
    <w:tmpl w:val="A3AA1C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4706814"/>
    <w:multiLevelType w:val="hybridMultilevel"/>
    <w:tmpl w:val="1DCA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4425A"/>
    <w:multiLevelType w:val="hybridMultilevel"/>
    <w:tmpl w:val="9A96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82DDD"/>
    <w:multiLevelType w:val="hybridMultilevel"/>
    <w:tmpl w:val="8AC4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9"/>
  </w:num>
  <w:num w:numId="4">
    <w:abstractNumId w:val="1"/>
  </w:num>
  <w:num w:numId="5">
    <w:abstractNumId w:val="5"/>
  </w:num>
  <w:num w:numId="6">
    <w:abstractNumId w:val="13"/>
  </w:num>
  <w:num w:numId="7">
    <w:abstractNumId w:val="21"/>
  </w:num>
  <w:num w:numId="8">
    <w:abstractNumId w:val="7"/>
  </w:num>
  <w:num w:numId="9">
    <w:abstractNumId w:val="14"/>
  </w:num>
  <w:num w:numId="10">
    <w:abstractNumId w:val="3"/>
  </w:num>
  <w:num w:numId="11">
    <w:abstractNumId w:val="22"/>
  </w:num>
  <w:num w:numId="12">
    <w:abstractNumId w:val="20"/>
  </w:num>
  <w:num w:numId="13">
    <w:abstractNumId w:val="15"/>
  </w:num>
  <w:num w:numId="14">
    <w:abstractNumId w:val="0"/>
  </w:num>
  <w:num w:numId="15">
    <w:abstractNumId w:val="18"/>
  </w:num>
  <w:num w:numId="16">
    <w:abstractNumId w:val="10"/>
  </w:num>
  <w:num w:numId="17">
    <w:abstractNumId w:val="16"/>
  </w:num>
  <w:num w:numId="18">
    <w:abstractNumId w:val="11"/>
  </w:num>
  <w:num w:numId="19">
    <w:abstractNumId w:val="4"/>
  </w:num>
  <w:num w:numId="20">
    <w:abstractNumId w:val="6"/>
  </w:num>
  <w:num w:numId="21">
    <w:abstractNumId w:val="17"/>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3C"/>
    <w:rsid w:val="00007A02"/>
    <w:rsid w:val="0002087E"/>
    <w:rsid w:val="000322C6"/>
    <w:rsid w:val="00042F92"/>
    <w:rsid w:val="00064C74"/>
    <w:rsid w:val="00065F57"/>
    <w:rsid w:val="00093237"/>
    <w:rsid w:val="000A7DD3"/>
    <w:rsid w:val="000D61A4"/>
    <w:rsid w:val="000E69C1"/>
    <w:rsid w:val="000F32AA"/>
    <w:rsid w:val="00106740"/>
    <w:rsid w:val="00145730"/>
    <w:rsid w:val="001507C5"/>
    <w:rsid w:val="00160C0A"/>
    <w:rsid w:val="00177ADE"/>
    <w:rsid w:val="00182EA4"/>
    <w:rsid w:val="001873D4"/>
    <w:rsid w:val="001948DA"/>
    <w:rsid w:val="00194EA6"/>
    <w:rsid w:val="001B7254"/>
    <w:rsid w:val="001D2742"/>
    <w:rsid w:val="001E6E71"/>
    <w:rsid w:val="001F3D72"/>
    <w:rsid w:val="00210CF5"/>
    <w:rsid w:val="0025371D"/>
    <w:rsid w:val="00256315"/>
    <w:rsid w:val="00256929"/>
    <w:rsid w:val="00261806"/>
    <w:rsid w:val="002702BB"/>
    <w:rsid w:val="00273B7B"/>
    <w:rsid w:val="00275788"/>
    <w:rsid w:val="002811F0"/>
    <w:rsid w:val="00293F01"/>
    <w:rsid w:val="00294BE2"/>
    <w:rsid w:val="002B0C23"/>
    <w:rsid w:val="002D1129"/>
    <w:rsid w:val="002D67D3"/>
    <w:rsid w:val="00305733"/>
    <w:rsid w:val="00343689"/>
    <w:rsid w:val="003767A7"/>
    <w:rsid w:val="00430882"/>
    <w:rsid w:val="0043286D"/>
    <w:rsid w:val="00435AAD"/>
    <w:rsid w:val="004476A8"/>
    <w:rsid w:val="00456415"/>
    <w:rsid w:val="00464358"/>
    <w:rsid w:val="00467CD2"/>
    <w:rsid w:val="00470897"/>
    <w:rsid w:val="004734C2"/>
    <w:rsid w:val="004A35E8"/>
    <w:rsid w:val="004C011D"/>
    <w:rsid w:val="004C20AD"/>
    <w:rsid w:val="004D1389"/>
    <w:rsid w:val="004F0965"/>
    <w:rsid w:val="004F1053"/>
    <w:rsid w:val="00512BDF"/>
    <w:rsid w:val="00514E8A"/>
    <w:rsid w:val="005404AD"/>
    <w:rsid w:val="00540FDD"/>
    <w:rsid w:val="005546DE"/>
    <w:rsid w:val="005603D2"/>
    <w:rsid w:val="005658C9"/>
    <w:rsid w:val="0059071B"/>
    <w:rsid w:val="005A35D0"/>
    <w:rsid w:val="005E59AE"/>
    <w:rsid w:val="00611AC8"/>
    <w:rsid w:val="0065038B"/>
    <w:rsid w:val="00670878"/>
    <w:rsid w:val="00672048"/>
    <w:rsid w:val="00684044"/>
    <w:rsid w:val="00694CC2"/>
    <w:rsid w:val="006A265C"/>
    <w:rsid w:val="006C26A7"/>
    <w:rsid w:val="006C4BA1"/>
    <w:rsid w:val="006C6CE4"/>
    <w:rsid w:val="006D7BC2"/>
    <w:rsid w:val="006F5ADF"/>
    <w:rsid w:val="007007D5"/>
    <w:rsid w:val="007008DB"/>
    <w:rsid w:val="00721A56"/>
    <w:rsid w:val="007222FA"/>
    <w:rsid w:val="00733C0A"/>
    <w:rsid w:val="007351B4"/>
    <w:rsid w:val="00746589"/>
    <w:rsid w:val="00756CF5"/>
    <w:rsid w:val="00797A84"/>
    <w:rsid w:val="007A0BA7"/>
    <w:rsid w:val="007A628D"/>
    <w:rsid w:val="007A67AB"/>
    <w:rsid w:val="007D1A6F"/>
    <w:rsid w:val="007E7DE6"/>
    <w:rsid w:val="007F1235"/>
    <w:rsid w:val="008124FD"/>
    <w:rsid w:val="00815672"/>
    <w:rsid w:val="00833582"/>
    <w:rsid w:val="0083673A"/>
    <w:rsid w:val="00850D2A"/>
    <w:rsid w:val="00851471"/>
    <w:rsid w:val="008855CA"/>
    <w:rsid w:val="00894DD4"/>
    <w:rsid w:val="008B08EB"/>
    <w:rsid w:val="008D5156"/>
    <w:rsid w:val="00944366"/>
    <w:rsid w:val="009A65E2"/>
    <w:rsid w:val="009B16BE"/>
    <w:rsid w:val="009C2D9D"/>
    <w:rsid w:val="009D0336"/>
    <w:rsid w:val="009D35B4"/>
    <w:rsid w:val="009D4E26"/>
    <w:rsid w:val="009D67B8"/>
    <w:rsid w:val="00A0020E"/>
    <w:rsid w:val="00A04D0C"/>
    <w:rsid w:val="00A07A20"/>
    <w:rsid w:val="00A21E02"/>
    <w:rsid w:val="00A60450"/>
    <w:rsid w:val="00A65E58"/>
    <w:rsid w:val="00AA0103"/>
    <w:rsid w:val="00AB172A"/>
    <w:rsid w:val="00AC36D5"/>
    <w:rsid w:val="00AD574E"/>
    <w:rsid w:val="00AD751D"/>
    <w:rsid w:val="00AD7AC5"/>
    <w:rsid w:val="00AE3C0B"/>
    <w:rsid w:val="00B11C7D"/>
    <w:rsid w:val="00B22BD2"/>
    <w:rsid w:val="00B31621"/>
    <w:rsid w:val="00B33F07"/>
    <w:rsid w:val="00B445D5"/>
    <w:rsid w:val="00B609B6"/>
    <w:rsid w:val="00B846CF"/>
    <w:rsid w:val="00B93D2C"/>
    <w:rsid w:val="00BB2580"/>
    <w:rsid w:val="00BB4C0B"/>
    <w:rsid w:val="00BB6DED"/>
    <w:rsid w:val="00BC0EF1"/>
    <w:rsid w:val="00BC5BD2"/>
    <w:rsid w:val="00BD2AEA"/>
    <w:rsid w:val="00BE076B"/>
    <w:rsid w:val="00C06F23"/>
    <w:rsid w:val="00C14C48"/>
    <w:rsid w:val="00C32A61"/>
    <w:rsid w:val="00C372A1"/>
    <w:rsid w:val="00C63D51"/>
    <w:rsid w:val="00C70F49"/>
    <w:rsid w:val="00C90D29"/>
    <w:rsid w:val="00CA6CE0"/>
    <w:rsid w:val="00CC26C6"/>
    <w:rsid w:val="00CE6611"/>
    <w:rsid w:val="00CF0C48"/>
    <w:rsid w:val="00CF2775"/>
    <w:rsid w:val="00D27D62"/>
    <w:rsid w:val="00D559C5"/>
    <w:rsid w:val="00D64528"/>
    <w:rsid w:val="00D646D6"/>
    <w:rsid w:val="00D67BD2"/>
    <w:rsid w:val="00D869DB"/>
    <w:rsid w:val="00D9348E"/>
    <w:rsid w:val="00DA220A"/>
    <w:rsid w:val="00DB0BAE"/>
    <w:rsid w:val="00DB3332"/>
    <w:rsid w:val="00DB5EAF"/>
    <w:rsid w:val="00DC71A2"/>
    <w:rsid w:val="00DC77BA"/>
    <w:rsid w:val="00DF3E28"/>
    <w:rsid w:val="00E16767"/>
    <w:rsid w:val="00E22DBA"/>
    <w:rsid w:val="00E257AB"/>
    <w:rsid w:val="00E46442"/>
    <w:rsid w:val="00E50E3C"/>
    <w:rsid w:val="00E60F7C"/>
    <w:rsid w:val="00E65B18"/>
    <w:rsid w:val="00E75DCB"/>
    <w:rsid w:val="00E826B9"/>
    <w:rsid w:val="00EA7E87"/>
    <w:rsid w:val="00EC1287"/>
    <w:rsid w:val="00EC5736"/>
    <w:rsid w:val="00EC7025"/>
    <w:rsid w:val="00ED2883"/>
    <w:rsid w:val="00F025DB"/>
    <w:rsid w:val="00F02611"/>
    <w:rsid w:val="00F04FE5"/>
    <w:rsid w:val="00F23D80"/>
    <w:rsid w:val="00FB52D7"/>
    <w:rsid w:val="00FD3404"/>
    <w:rsid w:val="00FF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BDDF9-8990-400B-A83C-79B84218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D29"/>
    <w:pPr>
      <w:spacing w:after="0" w:line="240" w:lineRule="auto"/>
    </w:pPr>
  </w:style>
  <w:style w:type="paragraph" w:styleId="BalloonText">
    <w:name w:val="Balloon Text"/>
    <w:basedOn w:val="Normal"/>
    <w:link w:val="BalloonTextChar"/>
    <w:uiPriority w:val="99"/>
    <w:semiHidden/>
    <w:unhideWhenUsed/>
    <w:rsid w:val="00F23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D80"/>
    <w:rPr>
      <w:rFonts w:ascii="Segoe UI" w:hAnsi="Segoe UI" w:cs="Segoe UI"/>
      <w:sz w:val="18"/>
      <w:szCs w:val="18"/>
    </w:rPr>
  </w:style>
  <w:style w:type="paragraph" w:styleId="ListParagraph">
    <w:name w:val="List Paragraph"/>
    <w:basedOn w:val="Normal"/>
    <w:uiPriority w:val="34"/>
    <w:qFormat/>
    <w:rsid w:val="001B7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13</cp:revision>
  <cp:lastPrinted>2017-07-24T13:06:00Z</cp:lastPrinted>
  <dcterms:created xsi:type="dcterms:W3CDTF">2017-07-12T20:01:00Z</dcterms:created>
  <dcterms:modified xsi:type="dcterms:W3CDTF">2017-07-24T13:20:00Z</dcterms:modified>
</cp:coreProperties>
</file>